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CERUCUK KONKRIT BERTETULANG RC PILE</w:t>
      </w:r>
    </w:p>
    <w:p>
      <w:pPr>
        <w:spacing w:after="480"/>
      </w:pPr>
      <w:r>
        <w:rPr>
          <w:rFonts w:ascii="Aptos" w:hAnsi="Aptos"/>
          <w:b w:val="0"/>
          <w:color w:val="5E6B78"/>
          <w:sz w:val="26"/>
        </w:rPr>
        <w:t>Precast Reinforced-Concrete Pile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cerucuk konkrit bertetulang rc pile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cerucuk konkrit bertetulang rc pile.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Precast RC piles</w:t>
      </w:r>
    </w:p>
    <w:p>
      <w:pPr>
        <w:pStyle w:val="ListBullet"/>
        <w:spacing w:after="50"/>
        <w:ind w:left="369" w:hanging="170"/>
      </w:pPr>
      <w:r>
        <w:rPr>
          <w:rFonts w:ascii="Aptos" w:hAnsi="Aptos"/>
          <w:b w:val="0"/>
          <w:color w:val="263442"/>
          <w:sz w:val="19"/>
        </w:rPr>
        <w:t>Pile shoes</w:t>
      </w:r>
    </w:p>
    <w:p>
      <w:pPr>
        <w:pStyle w:val="ListBullet"/>
        <w:spacing w:after="50"/>
        <w:ind w:left="369" w:hanging="170"/>
      </w:pPr>
      <w:r>
        <w:rPr>
          <w:rFonts w:ascii="Aptos" w:hAnsi="Aptos"/>
          <w:b w:val="0"/>
          <w:color w:val="263442"/>
          <w:sz w:val="19"/>
        </w:rPr>
        <w:t>Diluluskan sambung components</w:t>
      </w:r>
    </w:p>
    <w:p>
      <w:pPr>
        <w:pStyle w:val="ListBullet"/>
        <w:spacing w:after="50"/>
        <w:ind w:left="369" w:hanging="170"/>
      </w:pPr>
      <w:r>
        <w:rPr>
          <w:rFonts w:ascii="Aptos" w:hAnsi="Aptos"/>
          <w:b w:val="0"/>
          <w:color w:val="263442"/>
          <w:sz w:val="19"/>
        </w:rPr>
        <w:t>Welding bahan</w:t>
      </w:r>
    </w:p>
    <w:p>
      <w:pPr>
        <w:pStyle w:val="ListBullet"/>
        <w:spacing w:after="50"/>
        <w:ind w:left="369" w:hanging="170"/>
      </w:pPr>
      <w:r>
        <w:rPr>
          <w:rFonts w:ascii="Aptos" w:hAnsi="Aptos"/>
          <w:b w:val="0"/>
          <w:color w:val="263442"/>
          <w:sz w:val="19"/>
        </w:rPr>
        <w:t>Mortar pembaikan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Piling pasang rigging</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Drop atau hydraulic hammer</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PDA peralatan seperti ditetapkan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cerucuk konkrit bertetulang rc pile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Precast RC piles, Pile shoes, Diluluskan sambung components, Welding bahan, Mortar pembaikan.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pile details. </w:t>
      </w:r>
      <w:r>
        <w:rPr>
          <w:rFonts w:ascii="Aptos" w:hAnsi="Aptos"/>
          <w:b w:val="0"/>
          <w:color w:val="263442"/>
          <w:sz w:val="19"/>
        </w:rPr>
        <w:t>Luluskan pile details, lifting titik, hammer sistem, set criteria, urutan dan trial-pile keperluan.</w:t>
      </w:r>
    </w:p>
    <w:p>
      <w:pPr>
        <w:keepLines/>
        <w:spacing w:after="100" w:line="269" w:lineRule="auto"/>
        <w:ind w:left="369" w:hanging="369"/>
      </w:pPr>
      <w:r>
        <w:rPr>
          <w:rFonts w:ascii="Aptos" w:hAnsi="Aptos"/>
          <w:b/>
          <w:color w:val="071E33"/>
          <w:sz w:val="19"/>
        </w:rPr>
        <w:t xml:space="preserve">2. Terima dan stack piles pada aras sokongan. </w:t>
      </w:r>
      <w:r>
        <w:rPr>
          <w:rFonts w:ascii="Aptos" w:hAnsi="Aptos"/>
          <w:b w:val="0"/>
          <w:color w:val="263442"/>
          <w:sz w:val="19"/>
        </w:rPr>
        <w:t>Terima dan stack piles pada aras sokongan, maintaining identification dan preventing bending kerosakan.</w:t>
      </w:r>
    </w:p>
    <w:p>
      <w:pPr>
        <w:keepLines/>
        <w:spacing w:after="100" w:line="269" w:lineRule="auto"/>
        <w:ind w:left="369" w:hanging="369"/>
      </w:pPr>
      <w:r>
        <w:rPr>
          <w:rFonts w:ascii="Aptos" w:hAnsi="Aptos"/>
          <w:b/>
          <w:color w:val="071E33"/>
          <w:sz w:val="19"/>
        </w:rPr>
        <w:t xml:space="preserve">3. angkat, pitch dan jajarkan  pile di  diluluskan selaraskan dengan  compatible helmet dan cushion. </w:t>
      </w:r>
    </w:p>
    <w:p>
      <w:pPr>
        <w:keepLines/>
        <w:spacing w:after="100" w:line="269" w:lineRule="auto"/>
        <w:ind w:left="369" w:hanging="369"/>
      </w:pPr>
      <w:r>
        <w:rPr>
          <w:rFonts w:ascii="Aptos" w:hAnsi="Aptos"/>
          <w:b/>
          <w:color w:val="071E33"/>
          <w:sz w:val="19"/>
        </w:rPr>
        <w:t xml:space="preserve">4. Pacak sambil recording blow count. </w:t>
      </w:r>
      <w:r>
        <w:rPr>
          <w:rFonts w:ascii="Aptos" w:hAnsi="Aptos"/>
          <w:b w:val="0"/>
          <w:color w:val="263442"/>
          <w:sz w:val="19"/>
        </w:rPr>
        <w:t>Pacak sambil recording blow count, penetration, interruptions dan observed kerosakan untuk every segment.</w:t>
      </w:r>
    </w:p>
    <w:p>
      <w:pPr>
        <w:keepLines/>
        <w:spacing w:after="100" w:line="269" w:lineRule="auto"/>
        <w:ind w:left="369" w:hanging="369"/>
      </w:pPr>
      <w:r>
        <w:rPr>
          <w:rFonts w:ascii="Aptos" w:hAnsi="Aptos"/>
          <w:b/>
          <w:color w:val="071E33"/>
          <w:sz w:val="19"/>
        </w:rPr>
        <w:t xml:space="preserve">5. Lengkapkan diluluskan mekanikal atau welded splices dengan jajaran checked. </w:t>
      </w:r>
      <w:r>
        <w:rPr>
          <w:rFonts w:ascii="Aptos" w:hAnsi="Aptos"/>
          <w:b w:val="0"/>
          <w:color w:val="263442"/>
          <w:sz w:val="19"/>
        </w:rPr>
        <w:t>Lengkapkan diluluskan mekanikal atau welded splices dengan jajaran checked sebelum driving resumes.</w:t>
      </w:r>
    </w:p>
    <w:p>
      <w:pPr>
        <w:keepLines/>
        <w:spacing w:after="100" w:line="269" w:lineRule="auto"/>
        <w:ind w:left="369" w:hanging="369"/>
      </w:pPr>
      <w:r>
        <w:rPr>
          <w:rFonts w:ascii="Aptos" w:hAnsi="Aptos"/>
          <w:b/>
          <w:color w:val="071E33"/>
          <w:sz w:val="19"/>
        </w:rPr>
        <w:t xml:space="preserve">6. Buat penamatan ke  Engineer's criterion. </w:t>
      </w:r>
      <w:r>
        <w:rPr>
          <w:rFonts w:ascii="Aptos" w:hAnsi="Aptos"/>
          <w:b w:val="0"/>
          <w:color w:val="263442"/>
          <w:sz w:val="19"/>
        </w:rPr>
        <w:t>Buat penamatan ke  Engineer's criterion, jalankan ukur, potong off, expose tetulang dan lengkapkan ditetapkan pengujian.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dan trial pile; penyimpanan dan sesuaikan keadaan; pitch dan jajaran; rekod pemacakan; sambung; termination dan pengujian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crane lifting; pile fracture; pasang rigging overturning; noise dan vibration; hot kerja.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Material dan trial pile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Penyimpanan dan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Pitch dan jajaran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Rekod pemacakan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Termination dan pengujian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Crane lifting</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Pile fracture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Pasang rigging overturning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Noise dan vibration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Cerucuk Konkrit Bertetulang RC Pile</dc:title>
  <dc:subject>Template penyata kaedah pembinaan yang boleh diedit</dc:subject>
  <dc:creator>Method Statement Hub Malaysia</dc:creator>
  <cp:keywords>RC pile, precast concrete pile, driven piling, foundation</cp:keywords>
  <dc:description>generated by python-docx</dc:description>
  <cp:lastModifiedBy/>
  <cp:revision>1</cp:revision>
  <dcterms:created xsi:type="dcterms:W3CDTF">2013-12-23T23:15:00Z</dcterms:created>
  <dcterms:modified xsi:type="dcterms:W3CDTF">2013-12-23T23:15:00Z</dcterms:modified>
  <cp:category/>
</cp:coreProperties>
</file>